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77777777" w:rsidR="00F80960" w:rsidRDefault="00947FC4" w:rsidP="00947FC4">
      <w:pPr>
        <w:jc w:val="center"/>
      </w:pPr>
      <w:r>
        <w:rPr>
          <w:noProof/>
          <w:lang w:val="en-GB" w:eastAsia="en-GB"/>
        </w:rPr>
        <w:drawing>
          <wp:inline distT="0" distB="0" distL="0" distR="0" wp14:anchorId="534BE868" wp14:editId="221FB081">
            <wp:extent cx="952500" cy="914124"/>
            <wp:effectExtent l="0" t="0" r="0" b="635"/>
            <wp:docPr id="2" name="Picture 2"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336" cy="914926"/>
                    </a:xfrm>
                    <a:prstGeom prst="rect">
                      <a:avLst/>
                    </a:prstGeom>
                    <a:noFill/>
                    <a:ln>
                      <a:noFill/>
                    </a:ln>
                  </pic:spPr>
                </pic:pic>
              </a:graphicData>
            </a:graphic>
          </wp:inline>
        </w:drawing>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0CAB358B" w:rsidR="00947FC4" w:rsidRDefault="00947FC4" w:rsidP="004E1BC7">
      <w:pPr>
        <w:spacing w:after="0"/>
        <w:jc w:val="center"/>
      </w:pPr>
      <w:r>
        <w:t>Lower Horsebridge, Hailsham, East Sussex</w:t>
      </w:r>
      <w:r w:rsidR="006D6F44">
        <w:t>.</w:t>
      </w:r>
      <w:r>
        <w:t xml:space="preserve"> BN27 4DJ</w:t>
      </w:r>
    </w:p>
    <w:p w14:paraId="1F31BD23" w14:textId="52319E90" w:rsidR="005B6AE9" w:rsidRDefault="005B6AE9" w:rsidP="004E1BC7">
      <w:pPr>
        <w:spacing w:after="0"/>
        <w:jc w:val="center"/>
      </w:pPr>
    </w:p>
    <w:p w14:paraId="549CD2A7" w14:textId="1F4A306E" w:rsidR="005B6AE9" w:rsidRDefault="005B6AE9" w:rsidP="004E1BC7">
      <w:pPr>
        <w:spacing w:after="0"/>
        <w:jc w:val="center"/>
      </w:pPr>
    </w:p>
    <w:p w14:paraId="712A944E" w14:textId="77777777" w:rsidR="005B6AE9" w:rsidRPr="000239CC" w:rsidRDefault="005B6AE9" w:rsidP="005B6AE9">
      <w:pPr>
        <w:widowControl w:val="0"/>
        <w:autoSpaceDE w:val="0"/>
        <w:autoSpaceDN w:val="0"/>
        <w:adjustRightInd w:val="0"/>
        <w:spacing w:after="240"/>
        <w:jc w:val="center"/>
        <w:rPr>
          <w:rFonts w:ascii="Helvetica" w:hAnsi="Helvetica" w:cs="Times"/>
          <w:b/>
          <w:bCs/>
          <w:sz w:val="28"/>
          <w:szCs w:val="28"/>
        </w:rPr>
      </w:pPr>
      <w:r w:rsidRPr="000239CC">
        <w:rPr>
          <w:rFonts w:ascii="Helvetica" w:hAnsi="Helvetica" w:cs="Times"/>
          <w:b/>
          <w:bCs/>
          <w:sz w:val="28"/>
          <w:szCs w:val="28"/>
        </w:rPr>
        <w:t>SPECTATOR CODE</w:t>
      </w:r>
    </w:p>
    <w:p w14:paraId="09886029" w14:textId="77777777" w:rsidR="005B6AE9" w:rsidRPr="000239CC" w:rsidRDefault="005B6AE9" w:rsidP="005B6AE9">
      <w:pPr>
        <w:widowControl w:val="0"/>
        <w:autoSpaceDE w:val="0"/>
        <w:autoSpaceDN w:val="0"/>
        <w:adjustRightInd w:val="0"/>
        <w:spacing w:after="240"/>
        <w:rPr>
          <w:rFonts w:ascii="Helvetica" w:hAnsi="Helvetica" w:cs="Times"/>
        </w:rPr>
      </w:pPr>
      <w:r w:rsidRPr="000239CC">
        <w:rPr>
          <w:rFonts w:ascii="Helvetica" w:hAnsi="Helvetica" w:cs="Arial"/>
        </w:rPr>
        <w:t xml:space="preserve">The following Code is designed to promote the elements of enjoyment and satisfaction, the contribution that can be made by non-players and to remind all people involved with the game that there are certain standards of fair play and conduct that should be maintained at all times. </w:t>
      </w:r>
    </w:p>
    <w:p w14:paraId="4FDDC70E" w14:textId="4C5D67B9" w:rsidR="005B6AE9" w:rsidRPr="000239CC" w:rsidRDefault="005B6AE9" w:rsidP="005B6AE9">
      <w:pPr>
        <w:widowControl w:val="0"/>
        <w:autoSpaceDE w:val="0"/>
        <w:autoSpaceDN w:val="0"/>
        <w:adjustRightInd w:val="0"/>
        <w:spacing w:after="240"/>
        <w:rPr>
          <w:rFonts w:ascii="Helvetica" w:hAnsi="Helvetica" w:cs="Times"/>
        </w:rPr>
      </w:pPr>
      <w:r w:rsidRPr="000239CC">
        <w:rPr>
          <w:rFonts w:ascii="Helvetica" w:hAnsi="Helvetica" w:cs="Arial"/>
        </w:rPr>
        <w:t>Young rugby players are impressionable and their behavior will often reflect that of the adults around them. In Rugby Union we welcome spectators on our touchlines who embrace the ethos of the game a</w:t>
      </w:r>
      <w:r>
        <w:rPr>
          <w:rFonts w:ascii="Helvetica" w:hAnsi="Helvetica" w:cs="Arial"/>
        </w:rPr>
        <w:t>nd additionally</w:t>
      </w:r>
      <w:r w:rsidRPr="000239CC">
        <w:rPr>
          <w:rFonts w:ascii="Helvetica" w:hAnsi="Helvetica" w:cs="Arial"/>
        </w:rPr>
        <w:t xml:space="preserve"> </w:t>
      </w:r>
      <w:r>
        <w:rPr>
          <w:rFonts w:ascii="Helvetica" w:hAnsi="Helvetica" w:cs="Times"/>
        </w:rPr>
        <w:t>skill</w:t>
      </w:r>
      <w:r w:rsidRPr="000239CC">
        <w:rPr>
          <w:rFonts w:ascii="Helvetica" w:hAnsi="Helvetica" w:cs="Times"/>
        </w:rPr>
        <w:t xml:space="preserve">, </w:t>
      </w:r>
      <w:r>
        <w:rPr>
          <w:rFonts w:ascii="Helvetica" w:hAnsi="Helvetica" w:cs="Times"/>
        </w:rPr>
        <w:t>enjoyment</w:t>
      </w:r>
      <w:r w:rsidRPr="000239CC">
        <w:rPr>
          <w:rFonts w:ascii="Helvetica" w:hAnsi="Helvetica" w:cs="Times"/>
        </w:rPr>
        <w:t xml:space="preserve"> </w:t>
      </w:r>
      <w:r w:rsidRPr="000239CC">
        <w:rPr>
          <w:rFonts w:ascii="Helvetica" w:hAnsi="Helvetica" w:cs="Arial"/>
        </w:rPr>
        <w:t xml:space="preserve">and </w:t>
      </w:r>
      <w:r>
        <w:rPr>
          <w:rFonts w:ascii="Helvetica" w:hAnsi="Helvetica" w:cs="Times"/>
        </w:rPr>
        <w:t>entertainment</w:t>
      </w:r>
      <w:r w:rsidRPr="000239CC">
        <w:rPr>
          <w:rFonts w:ascii="Helvetica" w:hAnsi="Helvetica" w:cs="Times"/>
        </w:rPr>
        <w:t xml:space="preserve">. </w:t>
      </w:r>
    </w:p>
    <w:p w14:paraId="0A2A4CD7" w14:textId="77777777" w:rsidR="005B6AE9" w:rsidRPr="000239CC" w:rsidRDefault="005B6AE9" w:rsidP="005B6AE9">
      <w:pPr>
        <w:widowControl w:val="0"/>
        <w:autoSpaceDE w:val="0"/>
        <w:autoSpaceDN w:val="0"/>
        <w:adjustRightInd w:val="0"/>
        <w:spacing w:after="240"/>
        <w:rPr>
          <w:rFonts w:ascii="Helvetica" w:hAnsi="Helvetica" w:cs="Times"/>
        </w:rPr>
      </w:pPr>
      <w:r w:rsidRPr="000239CC">
        <w:rPr>
          <w:rFonts w:ascii="Helvetica" w:hAnsi="Helvetica" w:cs="Arial"/>
        </w:rPr>
        <w:t xml:space="preserve">Spectators should: </w:t>
      </w:r>
    </w:p>
    <w:p w14:paraId="13D28509" w14:textId="72E4077E"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239CC">
        <w:rPr>
          <w:rFonts w:ascii="Helvetica" w:hAnsi="Helvetica" w:cs="Arial"/>
        </w:rPr>
        <w:t xml:space="preserve">Act as positive role models to all young </w:t>
      </w:r>
      <w:proofErr w:type="spellStart"/>
      <w:r w:rsidRPr="000239CC">
        <w:rPr>
          <w:rFonts w:ascii="Helvetica" w:hAnsi="Helvetica" w:cs="Arial"/>
        </w:rPr>
        <w:t>p</w:t>
      </w:r>
      <w:r>
        <w:rPr>
          <w:rFonts w:ascii="Helvetica" w:hAnsi="Helvetica" w:cs="Arial"/>
        </w:rPr>
        <w:t>erson</w:t>
      </w:r>
      <w:r w:rsidRPr="000239CC">
        <w:rPr>
          <w:rFonts w:ascii="Helvetica" w:hAnsi="Helvetica" w:cs="Arial"/>
        </w:rPr>
        <w:t>s</w:t>
      </w:r>
      <w:proofErr w:type="spellEnd"/>
      <w:r>
        <w:rPr>
          <w:rFonts w:ascii="Helvetica" w:hAnsi="Helvetica" w:cs="Arial"/>
        </w:rPr>
        <w:t xml:space="preserve"> watching</w:t>
      </w:r>
      <w:r w:rsidRPr="000239CC">
        <w:rPr>
          <w:rFonts w:ascii="Helvetica" w:hAnsi="Helvetica" w:cs="Arial"/>
        </w:rPr>
        <w:t>.</w:t>
      </w:r>
    </w:p>
    <w:p w14:paraId="0E467534" w14:textId="780E2864"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239CC">
        <w:rPr>
          <w:rFonts w:ascii="Helvetica" w:hAnsi="Helvetica" w:cs="Arial"/>
        </w:rPr>
        <w:t>Respect the</w:t>
      </w:r>
      <w:r>
        <w:rPr>
          <w:rFonts w:ascii="Helvetica" w:hAnsi="Helvetica" w:cs="Arial"/>
        </w:rPr>
        <w:t xml:space="preserve"> </w:t>
      </w:r>
      <w:r w:rsidRPr="000239CC">
        <w:rPr>
          <w:rFonts w:ascii="Helvetica" w:hAnsi="Helvetica" w:cs="Arial"/>
        </w:rPr>
        <w:t xml:space="preserve">referees and coaches’ decisions. </w:t>
      </w:r>
      <w:r>
        <w:rPr>
          <w:rFonts w:ascii="Helvetica" w:hAnsi="Helvetica" w:cs="Arial"/>
        </w:rPr>
        <w:t>Remember</w:t>
      </w:r>
      <w:r w:rsidRPr="000239CC">
        <w:rPr>
          <w:rFonts w:ascii="Helvetica" w:hAnsi="Helvetica" w:cs="Arial"/>
        </w:rPr>
        <w:t xml:space="preserve">, they are volunteers providing an opportunity </w:t>
      </w:r>
      <w:r>
        <w:rPr>
          <w:rFonts w:ascii="Helvetica" w:hAnsi="Helvetica" w:cs="Arial"/>
        </w:rPr>
        <w:t xml:space="preserve">for others </w:t>
      </w:r>
      <w:r w:rsidRPr="000239CC">
        <w:rPr>
          <w:rFonts w:ascii="Helvetica" w:hAnsi="Helvetica" w:cs="Arial"/>
        </w:rPr>
        <w:t>to play rugby.</w:t>
      </w:r>
    </w:p>
    <w:p w14:paraId="400AF194" w14:textId="27486A89"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hAnsi="Helvetica" w:cs="Arial"/>
        </w:rPr>
      </w:pPr>
      <w:r w:rsidRPr="000239CC">
        <w:rPr>
          <w:rFonts w:ascii="Helvetica" w:hAnsi="Helvetica" w:cs="Arial"/>
        </w:rPr>
        <w:t>Remember to support the player’s performance irrespective of which team they play for.</w:t>
      </w:r>
      <w:bookmarkStart w:id="0" w:name="_GoBack"/>
      <w:bookmarkEnd w:id="0"/>
    </w:p>
    <w:p w14:paraId="7EE2A29D" w14:textId="4CF7B883"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hAnsi="Helvetica" w:cs="Arial"/>
        </w:rPr>
        <w:t xml:space="preserve">Never shout abuse towards players. If you do want to shout, make sure it is ‘for’ not ‘at’ the </w:t>
      </w:r>
      <w:r w:rsidRPr="000239CC">
        <w:rPr>
          <w:rFonts w:ascii="Helvetica" w:eastAsia="MS Gothic" w:hAnsi="Helvetica" w:cs="Arial"/>
        </w:rPr>
        <w:t>players.</w:t>
      </w:r>
    </w:p>
    <w:p w14:paraId="578557CC" w14:textId="0298DC85"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eastAsia="MS Gothic" w:hAnsi="Helvetica" w:cs="Arial"/>
        </w:rPr>
        <w:t>Remember players play for their enjoyment not yours.</w:t>
      </w:r>
    </w:p>
    <w:p w14:paraId="31860334" w14:textId="65C43BC4"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eastAsia="MS Gothic" w:hAnsi="Helvetica" w:cs="Arial"/>
        </w:rPr>
        <w:t xml:space="preserve">Acknowledge good individual and team performance from ALL players. </w:t>
      </w:r>
    </w:p>
    <w:p w14:paraId="7D35B069" w14:textId="03C08432"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eastAsia="MS Gothic" w:hAnsi="Helvetica" w:cs="Arial"/>
        </w:rPr>
        <w:t>Respect match official’s decisions.</w:t>
      </w:r>
    </w:p>
    <w:p w14:paraId="0FBDBA23" w14:textId="0B6A2EC9" w:rsidR="005B6AE9"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eastAsia="MS Gothic" w:hAnsi="Helvetica" w:cs="Arial"/>
        </w:rPr>
        <w:t xml:space="preserve">Condemn bad language, rude behavior and violence. </w:t>
      </w:r>
    </w:p>
    <w:p w14:paraId="7C9A8C48" w14:textId="77777777" w:rsidR="005B6AE9" w:rsidRPr="000239CC" w:rsidRDefault="005B6AE9" w:rsidP="005B6AE9">
      <w:pPr>
        <w:widowControl w:val="0"/>
        <w:numPr>
          <w:ilvl w:val="0"/>
          <w:numId w:val="3"/>
        </w:numPr>
        <w:tabs>
          <w:tab w:val="left" w:pos="220"/>
          <w:tab w:val="left" w:pos="720"/>
        </w:tabs>
        <w:autoSpaceDE w:val="0"/>
        <w:autoSpaceDN w:val="0"/>
        <w:adjustRightInd w:val="0"/>
        <w:spacing w:after="346"/>
        <w:ind w:hanging="720"/>
        <w:rPr>
          <w:rFonts w:ascii="Helvetica" w:eastAsia="MS Gothic" w:hAnsi="Helvetica" w:cs="Arial"/>
        </w:rPr>
      </w:pPr>
      <w:r w:rsidRPr="000239CC">
        <w:rPr>
          <w:rFonts w:ascii="Helvetica" w:eastAsia="MS Gothic" w:hAnsi="Helvetica" w:cs="Times"/>
        </w:rPr>
        <w:t>NEVER VERBALLY ABUSE PLAYERS, MATCH OFFICIALS, FELLO</w:t>
      </w:r>
      <w:r>
        <w:rPr>
          <w:rFonts w:ascii="Helvetica" w:eastAsia="MS Gothic" w:hAnsi="Helvetica" w:cs="Times"/>
        </w:rPr>
        <w:t xml:space="preserve">W </w:t>
      </w:r>
      <w:r w:rsidRPr="000239CC">
        <w:rPr>
          <w:rFonts w:ascii="Helvetica" w:eastAsia="MS Gothic" w:hAnsi="Helvetica" w:cs="Times"/>
        </w:rPr>
        <w:t xml:space="preserve">SPECTATORS OR COACHES. </w:t>
      </w:r>
    </w:p>
    <w:p w14:paraId="55AE0B35" w14:textId="6C573869" w:rsidR="001219E8" w:rsidRDefault="001219E8" w:rsidP="001219E8">
      <w:pPr>
        <w:pStyle w:val="Footer"/>
        <w:ind w:left="-1418" w:firstLine="1418"/>
      </w:pPr>
    </w:p>
    <w:p w14:paraId="24BDCC86" w14:textId="7EFA8898" w:rsidR="001C59E2" w:rsidRDefault="001C59E2" w:rsidP="001C59E2">
      <w:pPr>
        <w:pStyle w:val="Footer"/>
        <w:ind w:left="-1418" w:firstLine="1418"/>
      </w:pPr>
    </w:p>
    <w:sectPr w:rsidR="001C59E2"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ED54" w14:textId="77777777" w:rsidR="003F1C1E" w:rsidRDefault="003F1C1E" w:rsidP="00947FC4">
      <w:pPr>
        <w:spacing w:after="0"/>
      </w:pPr>
      <w:r>
        <w:separator/>
      </w:r>
    </w:p>
  </w:endnote>
  <w:endnote w:type="continuationSeparator" w:id="0">
    <w:p w14:paraId="53D67A0B" w14:textId="77777777" w:rsidR="003F1C1E" w:rsidRDefault="003F1C1E"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1700" w14:textId="77777777" w:rsidR="003F1C1E" w:rsidRDefault="003F1C1E" w:rsidP="00947FC4">
      <w:pPr>
        <w:spacing w:after="0"/>
      </w:pPr>
      <w:r>
        <w:separator/>
      </w:r>
    </w:p>
  </w:footnote>
  <w:footnote w:type="continuationSeparator" w:id="0">
    <w:p w14:paraId="2EB48F93" w14:textId="77777777" w:rsidR="003F1C1E" w:rsidRDefault="003F1C1E"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1219E8"/>
    <w:rsid w:val="001409FD"/>
    <w:rsid w:val="001C59E2"/>
    <w:rsid w:val="001E3F25"/>
    <w:rsid w:val="00340429"/>
    <w:rsid w:val="003F1C1E"/>
    <w:rsid w:val="00416D8B"/>
    <w:rsid w:val="0048287D"/>
    <w:rsid w:val="004E1BC7"/>
    <w:rsid w:val="005223A3"/>
    <w:rsid w:val="005B6AE9"/>
    <w:rsid w:val="005C55D2"/>
    <w:rsid w:val="00680D08"/>
    <w:rsid w:val="006D6F44"/>
    <w:rsid w:val="007062AD"/>
    <w:rsid w:val="007D55BF"/>
    <w:rsid w:val="008C6E8D"/>
    <w:rsid w:val="00947FC4"/>
    <w:rsid w:val="00A42FE9"/>
    <w:rsid w:val="00C320C5"/>
    <w:rsid w:val="00CD1FF3"/>
    <w:rsid w:val="00D009EB"/>
    <w:rsid w:val="00D24C8C"/>
    <w:rsid w:val="00E26E27"/>
    <w:rsid w:val="00F80960"/>
    <w:rsid w:val="00F82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basedOn w:val="DefaultParagraphFont"/>
    <w:link w:val="Heading1"/>
    <w:rsid w:val="00680D08"/>
    <w:rPr>
      <w:rFonts w:ascii="Arial" w:eastAsia="Times New Roman" w:hAnsi="Arial" w:cs="Arial"/>
      <w:b/>
      <w:bCs/>
      <w:kern w:val="32"/>
      <w:sz w:val="7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4</cp:revision>
  <cp:lastPrinted>2018-10-25T13:55:00Z</cp:lastPrinted>
  <dcterms:created xsi:type="dcterms:W3CDTF">2019-06-04T15:29:00Z</dcterms:created>
  <dcterms:modified xsi:type="dcterms:W3CDTF">2020-02-06T17:56:00Z</dcterms:modified>
</cp:coreProperties>
</file>